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47D0A" w14:textId="77777777" w:rsidR="00FE6723" w:rsidRDefault="00FE6723" w:rsidP="00AA3EAE">
      <w:pPr>
        <w:pStyle w:val="NormaleWeb"/>
        <w:jc w:val="center"/>
        <w:rPr>
          <w:b/>
          <w:bCs/>
          <w:color w:val="000000"/>
          <w:sz w:val="28"/>
          <w:szCs w:val="28"/>
        </w:rPr>
      </w:pPr>
    </w:p>
    <w:p w14:paraId="5CBEE014" w14:textId="5FA3657D" w:rsidR="00AA3EAE" w:rsidRPr="00FE6723" w:rsidRDefault="00AA3EAE" w:rsidP="00AA3EAE">
      <w:pPr>
        <w:pStyle w:val="NormaleWeb"/>
        <w:jc w:val="center"/>
        <w:rPr>
          <w:b/>
          <w:bCs/>
          <w:color w:val="000000"/>
          <w:sz w:val="28"/>
          <w:szCs w:val="28"/>
        </w:rPr>
      </w:pPr>
      <w:r w:rsidRPr="00FE6723">
        <w:rPr>
          <w:b/>
          <w:bCs/>
          <w:color w:val="000000"/>
          <w:sz w:val="28"/>
          <w:szCs w:val="28"/>
        </w:rPr>
        <w:t>COMUNICATO STAMPA</w:t>
      </w:r>
    </w:p>
    <w:p w14:paraId="21A73AE8" w14:textId="313B4492" w:rsidR="00AA3EAE" w:rsidRPr="00FE6723" w:rsidRDefault="00AA3EAE" w:rsidP="00AA3EAE">
      <w:pPr>
        <w:pStyle w:val="NormaleWeb"/>
        <w:jc w:val="center"/>
        <w:rPr>
          <w:b/>
          <w:bCs/>
          <w:color w:val="000000"/>
          <w:sz w:val="28"/>
          <w:szCs w:val="28"/>
        </w:rPr>
      </w:pPr>
      <w:r w:rsidRPr="00FE6723">
        <w:rPr>
          <w:b/>
          <w:bCs/>
          <w:color w:val="000000"/>
          <w:sz w:val="28"/>
          <w:szCs w:val="28"/>
        </w:rPr>
        <w:t xml:space="preserve">ASST OVEST MILANESE, AL VIA IL PROGRAMMA DI CHIRURGIA ROBOTICA: GIA’ </w:t>
      </w:r>
      <w:r w:rsidR="00FE6723" w:rsidRPr="00FE6723">
        <w:rPr>
          <w:b/>
          <w:bCs/>
          <w:color w:val="000000"/>
          <w:sz w:val="28"/>
          <w:szCs w:val="28"/>
        </w:rPr>
        <w:t>ESEGUITI</w:t>
      </w:r>
      <w:r w:rsidRPr="00FE6723">
        <w:rPr>
          <w:b/>
          <w:bCs/>
          <w:color w:val="000000"/>
          <w:sz w:val="28"/>
          <w:szCs w:val="28"/>
        </w:rPr>
        <w:t xml:space="preserve"> OLTRE 50 INTERVENTI</w:t>
      </w:r>
    </w:p>
    <w:p w14:paraId="278B8F61" w14:textId="62604A5C" w:rsidR="00AA3EAE" w:rsidRPr="00FE6723" w:rsidRDefault="00AA3EAE" w:rsidP="00AA3EAE">
      <w:pPr>
        <w:pStyle w:val="NormaleWeb"/>
        <w:rPr>
          <w:b/>
          <w:bCs/>
          <w:i/>
          <w:iCs/>
          <w:color w:val="000000"/>
          <w:sz w:val="28"/>
          <w:szCs w:val="28"/>
        </w:rPr>
      </w:pPr>
      <w:r w:rsidRPr="00FE6723">
        <w:rPr>
          <w:b/>
          <w:bCs/>
          <w:i/>
          <w:iCs/>
          <w:color w:val="000000"/>
          <w:sz w:val="28"/>
          <w:szCs w:val="28"/>
        </w:rPr>
        <w:t>Legnano, 27 novembre 2025</w:t>
      </w:r>
    </w:p>
    <w:p w14:paraId="30146F0E" w14:textId="77777777" w:rsidR="00AA3EAE" w:rsidRPr="00FE6723" w:rsidRDefault="00AA3EAE" w:rsidP="00AA3EAE">
      <w:pPr>
        <w:pStyle w:val="NormaleWeb"/>
        <w:jc w:val="both"/>
        <w:rPr>
          <w:color w:val="000000"/>
          <w:sz w:val="28"/>
          <w:szCs w:val="28"/>
        </w:rPr>
      </w:pPr>
      <w:r w:rsidRPr="00FE6723">
        <w:rPr>
          <w:color w:val="000000"/>
          <w:sz w:val="28"/>
          <w:szCs w:val="28"/>
        </w:rPr>
        <w:t xml:space="preserve">La ASST Ovest Milanese ha ufficialmente avviato l’era della chirurgia robotica nelle sale operatorie aziendali grazie all’introduzione del sistema Da Vinci XI, nell’ambito del programma regionale di innovazione tecnologica. </w:t>
      </w:r>
    </w:p>
    <w:p w14:paraId="4776F5FE" w14:textId="474200BE" w:rsidR="00AA3EAE" w:rsidRPr="00FE6723" w:rsidRDefault="00AA3EAE" w:rsidP="00AA3EAE">
      <w:pPr>
        <w:pStyle w:val="NormaleWeb"/>
        <w:jc w:val="both"/>
        <w:rPr>
          <w:color w:val="000000"/>
          <w:sz w:val="28"/>
          <w:szCs w:val="28"/>
        </w:rPr>
      </w:pPr>
      <w:r w:rsidRPr="00FE6723">
        <w:rPr>
          <w:color w:val="000000"/>
          <w:sz w:val="28"/>
          <w:szCs w:val="28"/>
        </w:rPr>
        <w:t xml:space="preserve">“Si tratta di un passaggio strategico – </w:t>
      </w:r>
      <w:r w:rsidRPr="00FE6723">
        <w:rPr>
          <w:b/>
          <w:bCs/>
          <w:color w:val="000000"/>
          <w:sz w:val="28"/>
          <w:szCs w:val="28"/>
        </w:rPr>
        <w:t>commenta il Direttore Generale dell’ASST Ovest Milanese Francesco Laurelli</w:t>
      </w:r>
      <w:r w:rsidRPr="00FE6723">
        <w:rPr>
          <w:color w:val="000000"/>
          <w:sz w:val="28"/>
          <w:szCs w:val="28"/>
        </w:rPr>
        <w:t xml:space="preserve"> - che coniuga innovazione, qualità di cura e attrattività per professionisti e pazienti. Ad oggi </w:t>
      </w:r>
      <w:r w:rsidRPr="00FE6723">
        <w:rPr>
          <w:b/>
          <w:bCs/>
          <w:color w:val="000000"/>
          <w:sz w:val="28"/>
          <w:szCs w:val="28"/>
        </w:rPr>
        <w:t>sono già stati eseguiti 53 interventi di chirurgia robotica</w:t>
      </w:r>
      <w:r w:rsidRPr="00FE6723">
        <w:rPr>
          <w:color w:val="000000"/>
          <w:sz w:val="28"/>
          <w:szCs w:val="28"/>
        </w:rPr>
        <w:t>, effettuati sia dall’équipe chirurgica dell’Ospedale di Legnano che da quella dell’Ospedale di Magenta, a conferma di un avvio rapido e concreto del programma operatorio con il nuovo sistema</w:t>
      </w:r>
      <w:r w:rsidR="00FE6723" w:rsidRPr="00FE6723">
        <w:rPr>
          <w:color w:val="000000"/>
          <w:sz w:val="28"/>
          <w:szCs w:val="28"/>
        </w:rPr>
        <w:t>”</w:t>
      </w:r>
      <w:r w:rsidRPr="00FE6723">
        <w:rPr>
          <w:color w:val="000000"/>
          <w:sz w:val="28"/>
          <w:szCs w:val="28"/>
        </w:rPr>
        <w:t>.</w:t>
      </w:r>
    </w:p>
    <w:p w14:paraId="23A4F59D" w14:textId="0F7F8172" w:rsidR="00AA3EAE" w:rsidRPr="00FE6723" w:rsidRDefault="00AA3EAE" w:rsidP="00AA3EAE">
      <w:pPr>
        <w:pStyle w:val="NormaleWeb"/>
        <w:jc w:val="both"/>
        <w:rPr>
          <w:color w:val="000000"/>
          <w:sz w:val="28"/>
          <w:szCs w:val="28"/>
        </w:rPr>
      </w:pPr>
      <w:r w:rsidRPr="00FE6723">
        <w:rPr>
          <w:color w:val="000000"/>
          <w:sz w:val="28"/>
          <w:szCs w:val="28"/>
        </w:rPr>
        <w:t xml:space="preserve">“La nostra ASST </w:t>
      </w:r>
      <w:r w:rsidRPr="00FE6723">
        <w:rPr>
          <w:b/>
          <w:bCs/>
          <w:color w:val="000000"/>
          <w:sz w:val="28"/>
          <w:szCs w:val="28"/>
        </w:rPr>
        <w:t xml:space="preserve">– spiega il Direttore Amministrativo Maria Luigia Barone – </w:t>
      </w:r>
      <w:r w:rsidRPr="00FE6723">
        <w:rPr>
          <w:color w:val="000000"/>
          <w:sz w:val="28"/>
          <w:szCs w:val="28"/>
        </w:rPr>
        <w:t xml:space="preserve">ha individuato nella chirurgia robotica un tassello fondamentale di una più ampia strategia di innovazione, che comprende anche lo sviluppo di ulteriori tecniche avanzate e l’integrazione progressiva di sistemi di intelligenza artificiale a supporto dei processi clinico-assistenziali, in un contesto caratterizzato sempre da valori etici, sicurezza e sostenibilità”. </w:t>
      </w:r>
    </w:p>
    <w:p w14:paraId="6E1A4B6A" w14:textId="1B99D39E" w:rsidR="00FE6723" w:rsidRPr="00FE6723" w:rsidRDefault="00FE6723" w:rsidP="00FE6723">
      <w:pPr>
        <w:pStyle w:val="NormaleWeb"/>
        <w:jc w:val="both"/>
        <w:rPr>
          <w:color w:val="000000"/>
          <w:sz w:val="28"/>
          <w:szCs w:val="28"/>
        </w:rPr>
      </w:pPr>
      <w:r w:rsidRPr="00FE6723">
        <w:rPr>
          <w:color w:val="000000"/>
          <w:sz w:val="28"/>
          <w:szCs w:val="28"/>
        </w:rPr>
        <w:t>L’introduzione del robot Da Vinci XI</w:t>
      </w:r>
      <w:r w:rsidR="0089746F">
        <w:rPr>
          <w:color w:val="000000"/>
          <w:sz w:val="28"/>
          <w:szCs w:val="28"/>
        </w:rPr>
        <w:t>, approvata da Regione Lombardia,</w:t>
      </w:r>
      <w:r w:rsidRPr="00FE6723">
        <w:rPr>
          <w:color w:val="000000"/>
          <w:sz w:val="28"/>
          <w:szCs w:val="28"/>
        </w:rPr>
        <w:t xml:space="preserve"> ha richiesto un percorso strutturato di formazione e addestramento non solo per i chirurghi, ma per tutte le figure che ruotano attorno alla sala operatoria: anestesisti, infermieri di sala, strumentisti, personale della centrale di sterilizzazione e dei servizi tecnici e informatici. Questo perché la gestione di una piattaforma robotica implica anche protocolli dedicati di sterilizzazione degli strumenti e una riorganizzazione complessiva dei flussi di lavoro.</w:t>
      </w:r>
    </w:p>
    <w:p w14:paraId="39C7FB99" w14:textId="49FEF2E2" w:rsidR="00AA3EAE" w:rsidRDefault="00AA3EAE" w:rsidP="00AA3EAE">
      <w:pPr>
        <w:pStyle w:val="NormaleWeb"/>
        <w:jc w:val="both"/>
        <w:rPr>
          <w:color w:val="000000"/>
          <w:sz w:val="28"/>
          <w:szCs w:val="28"/>
        </w:rPr>
      </w:pPr>
      <w:r w:rsidRPr="00FE6723">
        <w:rPr>
          <w:color w:val="000000"/>
          <w:sz w:val="28"/>
          <w:szCs w:val="28"/>
        </w:rPr>
        <w:t>“La chirurgia robotica rappresenta una grossa opportunità per la nostra azienda. È un investimento importante in innovazione che motiva i chirurghi e tutti i professionisti coinvolti e che porta benefici reali ai pazienti, sia sul piano tecnico sia sugli esiti clinici</w:t>
      </w:r>
      <w:r w:rsidR="00FE6723" w:rsidRPr="00FE6723">
        <w:rPr>
          <w:color w:val="000000"/>
          <w:sz w:val="28"/>
          <w:szCs w:val="28"/>
        </w:rPr>
        <w:t xml:space="preserve"> - </w:t>
      </w:r>
      <w:r w:rsidRPr="00FE6723">
        <w:rPr>
          <w:b/>
          <w:bCs/>
          <w:color w:val="000000"/>
          <w:sz w:val="28"/>
          <w:szCs w:val="28"/>
        </w:rPr>
        <w:t>dichiara il Direttore Sanitario Valentino Lembo</w:t>
      </w:r>
      <w:r w:rsidR="00FE6723" w:rsidRPr="00FE6723">
        <w:rPr>
          <w:color w:val="000000"/>
          <w:sz w:val="28"/>
          <w:szCs w:val="28"/>
        </w:rPr>
        <w:t xml:space="preserve">. - </w:t>
      </w:r>
      <w:r w:rsidRPr="00FE6723">
        <w:rPr>
          <w:color w:val="000000"/>
          <w:sz w:val="28"/>
          <w:szCs w:val="28"/>
        </w:rPr>
        <w:t>È un processo a 360 gradi che coinvolge tanti professionisti e che ha come obiettivo finale qualità e sicurezza per il paziente, che rimane sempre al centro del nostro agire”.</w:t>
      </w:r>
    </w:p>
    <w:p w14:paraId="51A9F520" w14:textId="77777777" w:rsidR="00FE6723" w:rsidRDefault="00FE6723" w:rsidP="00AA3EAE">
      <w:pPr>
        <w:pStyle w:val="NormaleWeb"/>
        <w:jc w:val="both"/>
        <w:rPr>
          <w:color w:val="000000"/>
          <w:sz w:val="28"/>
          <w:szCs w:val="28"/>
        </w:rPr>
      </w:pPr>
      <w:r w:rsidRPr="00FE6723">
        <w:rPr>
          <w:color w:val="000000"/>
          <w:sz w:val="28"/>
          <w:szCs w:val="28"/>
        </w:rPr>
        <w:t xml:space="preserve">Il sistema può essere utilizzato in diverse specialità: chirurgia generale, urologia, ginecologia, chirurgia toracica, chirurgia pediatrica, con potenziali applicazioni su un’ampia gamma di patologie. I vantaggi per i pazienti includono, tra gli altri, minore </w:t>
      </w:r>
    </w:p>
    <w:p w14:paraId="709A68F2" w14:textId="77777777" w:rsidR="00FE6723" w:rsidRDefault="00FE6723" w:rsidP="00AA3EAE">
      <w:pPr>
        <w:pStyle w:val="NormaleWeb"/>
        <w:jc w:val="both"/>
        <w:rPr>
          <w:color w:val="000000"/>
          <w:sz w:val="28"/>
          <w:szCs w:val="28"/>
        </w:rPr>
      </w:pPr>
    </w:p>
    <w:p w14:paraId="79C991C2" w14:textId="002D9ADB" w:rsidR="00FE6723" w:rsidRDefault="00FE6723" w:rsidP="00AA3EAE">
      <w:pPr>
        <w:pStyle w:val="NormaleWeb"/>
        <w:jc w:val="both"/>
        <w:rPr>
          <w:color w:val="000000"/>
          <w:sz w:val="28"/>
          <w:szCs w:val="28"/>
        </w:rPr>
      </w:pPr>
      <w:r w:rsidRPr="00FE6723">
        <w:rPr>
          <w:color w:val="000000"/>
          <w:sz w:val="28"/>
          <w:szCs w:val="28"/>
        </w:rPr>
        <w:t>dolore post-operatorio, riduzione delle perdite ematiche, degenza più breve e recupero funzionale più rapido.</w:t>
      </w:r>
    </w:p>
    <w:p w14:paraId="187D018E" w14:textId="7039096E" w:rsidR="00AA3EAE" w:rsidRPr="00FE6723" w:rsidRDefault="0089746F" w:rsidP="00AA3EA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 w:rsidR="00AA3EAE" w:rsidRPr="00FE6723">
        <w:rPr>
          <w:color w:val="000000"/>
          <w:sz w:val="28"/>
          <w:szCs w:val="28"/>
        </w:rPr>
        <w:t>La chirurgia robotica</w:t>
      </w:r>
      <w:r>
        <w:rPr>
          <w:color w:val="000000"/>
          <w:sz w:val="28"/>
          <w:szCs w:val="28"/>
        </w:rPr>
        <w:t xml:space="preserve"> -</w:t>
      </w:r>
      <w:r w:rsidR="00AA3EAE" w:rsidRPr="00FE6723">
        <w:rPr>
          <w:color w:val="000000"/>
          <w:sz w:val="28"/>
          <w:szCs w:val="28"/>
        </w:rPr>
        <w:t xml:space="preserve"> </w:t>
      </w:r>
      <w:r w:rsidR="00AA3EAE" w:rsidRPr="00FE6723">
        <w:rPr>
          <w:b/>
          <w:bCs/>
          <w:color w:val="000000"/>
          <w:sz w:val="28"/>
          <w:szCs w:val="28"/>
        </w:rPr>
        <w:t>spiega il dott. Gianandrea Baldazzi Direttore del Dipartimento Chirurgico dell’ASST Ovest Milanese</w:t>
      </w:r>
      <w:r>
        <w:rPr>
          <w:color w:val="000000"/>
          <w:sz w:val="28"/>
          <w:szCs w:val="28"/>
        </w:rPr>
        <w:t xml:space="preserve"> -</w:t>
      </w:r>
      <w:r w:rsidR="00AA3EAE" w:rsidRPr="00FE6723">
        <w:rPr>
          <w:color w:val="000000"/>
          <w:sz w:val="28"/>
          <w:szCs w:val="28"/>
        </w:rPr>
        <w:t xml:space="preserve"> non è una chirurgia “automatica”: “Il termine robot può trarre in inganno. Non esiste nessun intervento eseguito in autonomia dalla macchina. Il robot Da Vinci XI è una sofisticata tecnologia interamente governata, in tempo reale, dalle mani del chirurgo. La piattaforma aumenta la performance chirurgica in termini di precisione, accuratezza e delicatezza, ma lo strumento resta sempre al servizio del medico e del paziente”.</w:t>
      </w:r>
    </w:p>
    <w:p w14:paraId="3E408420" w14:textId="5F35EFBC" w:rsidR="000A6FBF" w:rsidRPr="00FE6723" w:rsidRDefault="00AA3EAE" w:rsidP="00AA3EAE">
      <w:pPr>
        <w:pStyle w:val="NormaleWeb"/>
        <w:jc w:val="both"/>
        <w:rPr>
          <w:color w:val="000000"/>
          <w:sz w:val="28"/>
          <w:szCs w:val="28"/>
        </w:rPr>
      </w:pPr>
      <w:r w:rsidRPr="00FE6723">
        <w:rPr>
          <w:b/>
          <w:bCs/>
          <w:color w:val="000000"/>
          <w:sz w:val="28"/>
          <w:szCs w:val="28"/>
        </w:rPr>
        <w:t xml:space="preserve">Il </w:t>
      </w:r>
      <w:r w:rsidR="00020386">
        <w:rPr>
          <w:b/>
          <w:bCs/>
          <w:color w:val="000000"/>
          <w:sz w:val="28"/>
          <w:szCs w:val="28"/>
        </w:rPr>
        <w:t>dott.</w:t>
      </w:r>
      <w:r w:rsidRPr="00FE6723">
        <w:rPr>
          <w:b/>
          <w:bCs/>
          <w:color w:val="000000"/>
          <w:sz w:val="28"/>
          <w:szCs w:val="28"/>
        </w:rPr>
        <w:t xml:space="preserve"> Camillo Bertoglio</w:t>
      </w:r>
      <w:r w:rsidR="0089746F">
        <w:rPr>
          <w:b/>
          <w:bCs/>
          <w:color w:val="000000"/>
          <w:sz w:val="28"/>
          <w:szCs w:val="28"/>
        </w:rPr>
        <w:t>,</w:t>
      </w:r>
      <w:r w:rsidRPr="00FE6723">
        <w:rPr>
          <w:b/>
          <w:bCs/>
          <w:color w:val="000000"/>
          <w:sz w:val="28"/>
          <w:szCs w:val="28"/>
        </w:rPr>
        <w:t xml:space="preserve"> Direttore della Chirurgia Generale di Magenta sottolinea</w:t>
      </w:r>
      <w:r w:rsidRPr="00FE6723">
        <w:rPr>
          <w:color w:val="000000"/>
          <w:sz w:val="28"/>
          <w:szCs w:val="28"/>
        </w:rPr>
        <w:t xml:space="preserve"> il valore strategico di questo passo: “Il programma di chirurgia robotica è il risultato di un lavoro lungo e condiviso con la Direzione e con tutte le strutture coinvolte. Ora il nostro impegno sarà utilizzare al meglio questa tecnologia, sapendo che il vero valore aggiunto resterà sempre la competenza del chirurgo e delle équipe”</w:t>
      </w:r>
    </w:p>
    <w:sectPr w:rsidR="000A6FBF" w:rsidRPr="00FE672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16635" w14:textId="77777777" w:rsidR="00845C94" w:rsidRDefault="00845C94" w:rsidP="00FE6723">
      <w:pPr>
        <w:spacing w:after="0" w:line="240" w:lineRule="auto"/>
      </w:pPr>
      <w:r>
        <w:separator/>
      </w:r>
    </w:p>
  </w:endnote>
  <w:endnote w:type="continuationSeparator" w:id="0">
    <w:p w14:paraId="27488AEB" w14:textId="77777777" w:rsidR="00845C94" w:rsidRDefault="00845C94" w:rsidP="00FE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20EED" w14:textId="77777777" w:rsidR="00845C94" w:rsidRDefault="00845C94" w:rsidP="00FE6723">
      <w:pPr>
        <w:spacing w:after="0" w:line="240" w:lineRule="auto"/>
      </w:pPr>
      <w:r>
        <w:separator/>
      </w:r>
    </w:p>
  </w:footnote>
  <w:footnote w:type="continuationSeparator" w:id="0">
    <w:p w14:paraId="02A86140" w14:textId="77777777" w:rsidR="00845C94" w:rsidRDefault="00845C94" w:rsidP="00FE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49AF9" w14:textId="6E8ABC5C" w:rsidR="00FE6723" w:rsidRPr="00FE6723" w:rsidRDefault="00FE6723" w:rsidP="00FE6723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91759" wp14:editId="6D2E12D2">
          <wp:simplePos x="0" y="0"/>
          <wp:positionH relativeFrom="margin">
            <wp:align>center</wp:align>
          </wp:positionH>
          <wp:positionV relativeFrom="paragraph">
            <wp:posOffset>-83820</wp:posOffset>
          </wp:positionV>
          <wp:extent cx="1623060" cy="711835"/>
          <wp:effectExtent l="0" t="0" r="0" b="0"/>
          <wp:wrapSquare wrapText="bothSides"/>
          <wp:docPr id="230203392" name="Immagine 1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203392" name="Immagine 1" descr="Immagine che contiene testo, Carattere, simbol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71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AE"/>
    <w:rsid w:val="00020386"/>
    <w:rsid w:val="00093BBF"/>
    <w:rsid w:val="000A5AF6"/>
    <w:rsid w:val="000A6FBF"/>
    <w:rsid w:val="00201923"/>
    <w:rsid w:val="005C2520"/>
    <w:rsid w:val="00707843"/>
    <w:rsid w:val="00845C94"/>
    <w:rsid w:val="0087274D"/>
    <w:rsid w:val="0089746F"/>
    <w:rsid w:val="00985DC4"/>
    <w:rsid w:val="00A64083"/>
    <w:rsid w:val="00AA3EAE"/>
    <w:rsid w:val="00D64154"/>
    <w:rsid w:val="00E167DE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6F8FD"/>
  <w15:chartTrackingRefBased/>
  <w15:docId w15:val="{6D71E613-F49C-4C2C-B16D-34689559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3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3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3E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3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3E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3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3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3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3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3E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3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3E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3EA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3EA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3E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3E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3E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3E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3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3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3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3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3E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3E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3EA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3E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3EA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3EAE"/>
    <w:rPr>
      <w:b/>
      <w:bCs/>
      <w:smallCaps/>
      <w:color w:val="2E74B5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AA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E6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723"/>
  </w:style>
  <w:style w:type="paragraph" w:styleId="Pidipagina">
    <w:name w:val="footer"/>
    <w:basedOn w:val="Normale"/>
    <w:link w:val="PidipaginaCarattere"/>
    <w:uiPriority w:val="99"/>
    <w:unhideWhenUsed/>
    <w:rsid w:val="00FE6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4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OVEST MILANESE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Cassani</dc:creator>
  <cp:keywords/>
  <dc:description/>
  <cp:lastModifiedBy>Francesca Cassani</cp:lastModifiedBy>
  <cp:revision>4</cp:revision>
  <dcterms:created xsi:type="dcterms:W3CDTF">2025-11-26T14:54:00Z</dcterms:created>
  <dcterms:modified xsi:type="dcterms:W3CDTF">2025-11-27T09:53:00Z</dcterms:modified>
</cp:coreProperties>
</file>