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E1" w:rsidRPr="004332E1" w:rsidRDefault="004332E1">
      <w:pPr>
        <w:rPr>
          <w:b/>
        </w:rPr>
      </w:pPr>
      <w:r w:rsidRPr="004332E1">
        <w:rPr>
          <w:b/>
        </w:rPr>
        <w:t xml:space="preserve">RSA APERTA </w:t>
      </w:r>
    </w:p>
    <w:p w:rsidR="004332E1" w:rsidRDefault="004332E1" w:rsidP="004332E1">
      <w:pPr>
        <w:jc w:val="both"/>
      </w:pPr>
      <w:r>
        <w:t>La RSA Aperta è una Misura innovativa che offre la possibilità di usufruire di servizi sanitari e sociosanitari utili a sostenere la permanenza al domicilio della persona il più a lungo possibile, con l’obiettivo di rinviare nel tempo la necessità di un ricovero in una struttura residenziale.</w:t>
      </w:r>
    </w:p>
    <w:p w:rsidR="004332E1" w:rsidRDefault="004332E1" w:rsidP="004332E1">
      <w:pPr>
        <w:jc w:val="both"/>
      </w:pPr>
      <w:r>
        <w:t>In relazione alla tipologia di bisogno di ciascun utente, la Misura permette di accedere a un set di prestazioni in modalità flessibile.</w:t>
      </w:r>
    </w:p>
    <w:p w:rsidR="004332E1" w:rsidRDefault="004332E1" w:rsidP="004332E1">
      <w:pPr>
        <w:jc w:val="both"/>
      </w:pPr>
      <w:r>
        <w:t>Le prestazioni , erogate dalle RSA lombarde accreditate aderenti alla Misura, si rivolgono a persone residenti in Lombardia iscritte al Servizio Sociosanitario Regionale che si trovano nelle seguenti condizioni:</w:t>
      </w:r>
    </w:p>
    <w:p w:rsidR="004332E1" w:rsidRDefault="004332E1" w:rsidP="004332E1">
      <w:pPr>
        <w:pStyle w:val="Paragrafoelenco"/>
        <w:numPr>
          <w:ilvl w:val="0"/>
          <w:numId w:val="1"/>
        </w:numPr>
        <w:jc w:val="both"/>
      </w:pPr>
      <w:r>
        <w:t>demenza certificata da un medico specialista geriatra o neurologo di strutture accreditate/equipe  ex U.V.A. ora CDCD;</w:t>
      </w:r>
    </w:p>
    <w:p w:rsidR="004332E1" w:rsidRDefault="004332E1" w:rsidP="004332E1">
      <w:pPr>
        <w:pStyle w:val="Paragrafoelenco"/>
        <w:numPr>
          <w:ilvl w:val="0"/>
          <w:numId w:val="1"/>
        </w:numPr>
        <w:jc w:val="both"/>
      </w:pPr>
      <w:r>
        <w:t>anziani non autosufficienti di età pari o  superiore a 75 anni, riconosciuti  invalidi civili al 100%.</w:t>
      </w:r>
    </w:p>
    <w:p w:rsidR="004332E1" w:rsidRDefault="004332E1" w:rsidP="004332E1">
      <w:pPr>
        <w:jc w:val="both"/>
      </w:pPr>
      <w:r>
        <w:t xml:space="preserve">In entrambi i casi le persone devono disporre di almeno un care </w:t>
      </w:r>
      <w:proofErr w:type="spellStart"/>
      <w:r>
        <w:t>giver</w:t>
      </w:r>
      <w:proofErr w:type="spellEnd"/>
      <w:r>
        <w:t xml:space="preserve"> familia</w:t>
      </w:r>
      <w:r w:rsidR="0086440E">
        <w:t xml:space="preserve">re e/o professionale che presta </w:t>
      </w:r>
      <w:r>
        <w:t>assistenza nell’arco della giornata e della settimana.</w:t>
      </w:r>
    </w:p>
    <w:p w:rsidR="0086440E" w:rsidRDefault="0086440E" w:rsidP="004332E1">
      <w:pPr>
        <w:jc w:val="both"/>
        <w:rPr>
          <w:b/>
        </w:rPr>
      </w:pPr>
    </w:p>
    <w:p w:rsidR="004332E1" w:rsidRPr="004332E1" w:rsidRDefault="004332E1" w:rsidP="004332E1">
      <w:pPr>
        <w:jc w:val="both"/>
        <w:rPr>
          <w:b/>
        </w:rPr>
      </w:pPr>
      <w:bookmarkStart w:id="0" w:name="_GoBack"/>
      <w:bookmarkEnd w:id="0"/>
      <w:r w:rsidRPr="004332E1">
        <w:rPr>
          <w:b/>
        </w:rPr>
        <w:t xml:space="preserve">COME ACCEDERE </w:t>
      </w:r>
    </w:p>
    <w:p w:rsidR="004332E1" w:rsidRDefault="004332E1" w:rsidP="004332E1">
      <w:pPr>
        <w:jc w:val="both"/>
      </w:pPr>
      <w:r>
        <w:t>La RSA Aperta è una Misura attiva presso le RSA accreditate che hanno stipulato apposito contratto con le Agenzie di Tutela della Salute.</w:t>
      </w:r>
    </w:p>
    <w:p w:rsidR="004332E1" w:rsidRDefault="004332E1" w:rsidP="004332E1">
      <w:pPr>
        <w:jc w:val="both"/>
      </w:pPr>
      <w:r>
        <w:t>Per accedere alla RSA Aperta gli utenti - o i loro familiari - devono presentare domanda direttamente presso la RSA scelta tra quelle aderenti alla Misura.</w:t>
      </w:r>
    </w:p>
    <w:p w:rsidR="004332E1" w:rsidRDefault="004332E1" w:rsidP="0086440E">
      <w:pPr>
        <w:jc w:val="both"/>
      </w:pPr>
      <w:r>
        <w:t xml:space="preserve">A seguito di presentazione della domanda l’ équipe della RSA effettua la Valutazione Multidimensionale dei bisogni della persona (anche tenendo conto del livello di stress del </w:t>
      </w:r>
      <w:proofErr w:type="spellStart"/>
      <w:r>
        <w:t>caregiver</w:t>
      </w:r>
      <w:proofErr w:type="spellEnd"/>
      <w:r>
        <w:t>) e – in caso di esito positivo – redige un Progetto Individuale che può contemplare servizi di diversa natura ( specialistici, educativi, infermieristici, riabilitativi, assistenziali, ecc.).</w:t>
      </w:r>
    </w:p>
    <w:p w:rsidR="0086440E" w:rsidRPr="0086440E" w:rsidRDefault="0086440E" w:rsidP="0086440E">
      <w:pPr>
        <w:jc w:val="both"/>
      </w:pPr>
    </w:p>
    <w:p w:rsidR="004332E1" w:rsidRPr="0086440E" w:rsidRDefault="0086440E">
      <w:pPr>
        <w:rPr>
          <w:b/>
        </w:rPr>
      </w:pPr>
      <w:r w:rsidRPr="0086440E">
        <w:rPr>
          <w:b/>
        </w:rPr>
        <w:t xml:space="preserve">INCOMPATIBILITÀ </w:t>
      </w:r>
    </w:p>
    <w:p w:rsidR="0086440E" w:rsidRDefault="004332E1" w:rsidP="0086440E">
      <w:pPr>
        <w:jc w:val="both"/>
      </w:pPr>
      <w:r>
        <w:t xml:space="preserve"> </w:t>
      </w:r>
      <w:r w:rsidR="0086440E">
        <w:t>La misura è di norma incompatibile con la frequenza/utilizzo di altre unità d'offerta residenziali e semiresidenziali della rete sociosanitaria e con altri interventi o misure regionali.</w:t>
      </w:r>
    </w:p>
    <w:p w:rsidR="0086440E" w:rsidRDefault="0086440E" w:rsidP="0086440E">
      <w:pPr>
        <w:jc w:val="both"/>
      </w:pPr>
      <w:r>
        <w:t>L'eventuale erogazione di ADI comporta la sospensione della misura, mentre le Cure Palliative domiciliari possono essere erogate contestualmente alla misura.</w:t>
      </w:r>
    </w:p>
    <w:p w:rsidR="004332E1" w:rsidRDefault="0086440E" w:rsidP="0086440E">
      <w:pPr>
        <w:jc w:val="both"/>
      </w:pPr>
      <w:r>
        <w:t>La misura è inoltre compatibile con l'erogazione dell'ADI prestazionale (per prestazioni quali prelievi, cambio catetere, ecc.).</w:t>
      </w:r>
    </w:p>
    <w:sectPr w:rsidR="00433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7FB0"/>
    <w:multiLevelType w:val="hybridMultilevel"/>
    <w:tmpl w:val="05C6D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E1"/>
    <w:rsid w:val="004332E1"/>
    <w:rsid w:val="0086440E"/>
    <w:rsid w:val="00D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2018-04-10T12:10:00Z</dcterms:created>
  <dcterms:modified xsi:type="dcterms:W3CDTF">2018-04-10T12:21:00Z</dcterms:modified>
</cp:coreProperties>
</file>